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12" w:rsidRDefault="00341E12" w:rsidP="00341E12">
      <w:pPr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color w:val="1F1E1E"/>
          <w:kern w:val="36"/>
          <w:sz w:val="48"/>
          <w:szCs w:val="48"/>
          <w:lang w:eastAsia="it-IT"/>
        </w:rPr>
      </w:pPr>
      <w:r w:rsidRPr="00341E12">
        <w:rPr>
          <w:rFonts w:ascii="Helvetica" w:eastAsia="Times New Roman" w:hAnsi="Helvetica" w:cs="Helvetica"/>
          <w:color w:val="1F1E1E"/>
          <w:kern w:val="36"/>
          <w:sz w:val="48"/>
          <w:szCs w:val="48"/>
          <w:lang w:eastAsia="it-IT"/>
        </w:rPr>
        <w:t>Onde d’urto contro le cilecche a letto</w:t>
      </w:r>
      <w:r>
        <w:rPr>
          <w:rFonts w:ascii="Helvetica" w:eastAsia="Times New Roman" w:hAnsi="Helvetica" w:cs="Helvetica"/>
          <w:color w:val="1F1E1E"/>
          <w:kern w:val="36"/>
          <w:sz w:val="48"/>
          <w:szCs w:val="48"/>
          <w:lang w:eastAsia="it-IT"/>
        </w:rPr>
        <w:t xml:space="preserve"> </w:t>
      </w:r>
    </w:p>
    <w:p w:rsidR="00341E12" w:rsidRDefault="00341E12" w:rsidP="00341E12">
      <w:pPr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color w:val="1F1E1E"/>
          <w:kern w:val="36"/>
          <w:sz w:val="48"/>
          <w:szCs w:val="48"/>
          <w:lang w:eastAsia="it-IT"/>
        </w:rPr>
      </w:pPr>
      <w:r>
        <w:rPr>
          <w:rFonts w:ascii="Helvetica" w:eastAsia="Times New Roman" w:hAnsi="Helvetica" w:cs="Helvetica"/>
          <w:color w:val="1F1E1E"/>
          <w:kern w:val="36"/>
          <w:sz w:val="48"/>
          <w:szCs w:val="48"/>
          <w:lang w:eastAsia="it-IT"/>
        </w:rPr>
        <w:t xml:space="preserve">Quotidiano online di </w:t>
      </w:r>
      <w:proofErr w:type="spellStart"/>
      <w:r>
        <w:rPr>
          <w:rFonts w:ascii="Helvetica" w:eastAsia="Times New Roman" w:hAnsi="Helvetica" w:cs="Helvetica"/>
          <w:color w:val="1F1E1E"/>
          <w:kern w:val="36"/>
          <w:sz w:val="48"/>
          <w:szCs w:val="48"/>
          <w:lang w:eastAsia="it-IT"/>
        </w:rPr>
        <w:t>padova</w:t>
      </w:r>
      <w:proofErr w:type="spellEnd"/>
    </w:p>
    <w:p w:rsidR="00341E12" w:rsidRPr="00341E12" w:rsidRDefault="00341E12" w:rsidP="00341E12">
      <w:pPr>
        <w:shd w:val="clear" w:color="auto" w:fill="FFFFFF"/>
        <w:spacing w:after="0" w:line="240" w:lineRule="auto"/>
        <w:textAlignment w:val="baseline"/>
        <w:rPr>
          <w:rFonts w:ascii="PT Serif" w:eastAsia="Times New Roman" w:hAnsi="PT Serif" w:cs="Times New Roman"/>
          <w:caps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b/>
          <w:bCs/>
          <w:caps/>
          <w:color w:val="DD1616"/>
          <w:sz w:val="24"/>
          <w:szCs w:val="24"/>
          <w:lang w:eastAsia="it-IT"/>
        </w:rPr>
        <w:t>POSTED BY: </w:t>
      </w:r>
      <w:hyperlink r:id="rId4" w:history="1">
        <w:r w:rsidRPr="00341E12">
          <w:rPr>
            <w:rFonts w:ascii="inherit" w:eastAsia="Times New Roman" w:hAnsi="inherit" w:cs="Times New Roman"/>
            <w:b/>
            <w:bCs/>
            <w:caps/>
            <w:color w:val="DD1616"/>
            <w:sz w:val="24"/>
            <w:szCs w:val="24"/>
            <w:lang w:eastAsia="it-IT"/>
          </w:rPr>
          <w:t>REDAZIONE WEB</w:t>
        </w:r>
      </w:hyperlink>
      <w:r w:rsidRPr="00341E12">
        <w:rPr>
          <w:rFonts w:ascii="PT Serif" w:eastAsia="Times New Roman" w:hAnsi="PT Serif" w:cs="Times New Roman"/>
          <w:caps/>
          <w:color w:val="000000"/>
          <w:sz w:val="24"/>
          <w:szCs w:val="24"/>
          <w:lang w:eastAsia="it-IT"/>
        </w:rPr>
        <w:t> </w:t>
      </w:r>
      <w:r w:rsidRPr="00341E12">
        <w:rPr>
          <w:rFonts w:ascii="inherit" w:eastAsia="Times New Roman" w:hAnsi="inherit" w:cs="Times New Roman"/>
          <w:caps/>
          <w:color w:val="000000"/>
          <w:sz w:val="24"/>
          <w:szCs w:val="24"/>
          <w:lang w:eastAsia="it-IT"/>
        </w:rPr>
        <w:t>21 OTTOBRE 2017</w:t>
      </w:r>
    </w:p>
    <w:p w:rsidR="00341E12" w:rsidRPr="00341E12" w:rsidRDefault="00341E12" w:rsidP="00341E12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>
        <w:rPr>
          <w:rFonts w:ascii="PT Serif" w:eastAsia="Times New Roman" w:hAnsi="PT Serif" w:cs="Times New Roman"/>
          <w:caps/>
          <w:noProof/>
          <w:color w:val="000000"/>
          <w:sz w:val="24"/>
          <w:szCs w:val="24"/>
          <w:lang w:eastAsia="it-IT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10000" cy="2543175"/>
            <wp:effectExtent l="19050" t="0" r="0" b="0"/>
            <wp:wrapSquare wrapText="bothSides"/>
            <wp:docPr id="2" name="Immagine 2" descr="https://i0.wp.com/www.padovanews.it/images/stories/adnkronos/giovane_coppia_letto_fot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.wp.com/www.padovanews.it/images/stories/adnkronos/giovane_coppia_letto_foto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E12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it-IT"/>
        </w:rPr>
        <w:t>Lo studio</w:t>
      </w:r>
      <w:r w:rsidRPr="00341E12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it-IT"/>
        </w:rPr>
        <w:br/>
      </w:r>
      <w:r w:rsidRPr="00341E12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it-IT"/>
        </w:rPr>
        <w:br/>
      </w:r>
    </w:p>
    <w:p w:rsidR="00341E12" w:rsidRPr="00341E12" w:rsidRDefault="00341E12" w:rsidP="00341E1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Roma, 21 ott. (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AdnKronos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Salute) – Superare le defaillance in camera da letto senza ricorrere ai farmaci. Potrebbe essere possibile grazie a onde d’urto a bassa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intensita’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, che si candidano a rappresentare una nuova opzione terapeutica per i pazienti con disfunzione erettile di grado lieve e moderato, circa un terzo degli oltre tre milioni di pazienti in Italia. A promuovere il trattamento – privo di effetti collaterali e non invasivo – sono i risultati preliminari del primo studio multicentrico italiano coordinato dalla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Societa’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italiana di andrologia (Sia), condotto su circa 100 pazienti. Il 70% di quelli con disturbo lieve/medio, ha smesso di utilizzare le ‘pillole dell’amore’ tornando a una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sessualita’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spontanea, mentre per i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piu’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gravi la risposta alla terapia orale e’ migliorata nel 40% dei casi.</w:t>
      </w:r>
    </w:p>
    <w:p w:rsidR="00341E12" w:rsidRPr="00341E12" w:rsidRDefault="00341E12" w:rsidP="00341E1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L’indagine, avviata un anno fa e tuttora in corso, ha coinvolto uomini dai 18 ai 65 anni con disfunzione erettile su base organica, in cura nei centri ospedalieri o universitari di Firenze, Napoli, Trento, Bari e Trieste. I pazienti sono stati sottoposti in media a sei sedute di onde d’urto con 3.000 colpi a basso voltaggio, successivamente e’ stato valutato l’effetto con un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ecocolordoppler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penieno e questionari sull’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attivita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’ sessuale.</w:t>
      </w:r>
    </w:p>
    <w:p w:rsidR="00341E12" w:rsidRPr="00341E12" w:rsidRDefault="00341E12" w:rsidP="00341E1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“I dati di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follow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up a sei mesi sono molto promettenti – spiega Alessandro Palmieri, presidente Sia e coordinatore dello studio – Negli uomini con disfunzione erettile di grado lieve/medio, la terapia ha successo e garantisce un netto miglioramento nel 70% dei casi. Successo significa in questo caso possibile guarigione – sottolinea – i farmaci contro la disfunzione erettile hanno rivoluzionato le abitudini sessuali, ma restano cure ‘on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demand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’, incapaci se non in rari casi di ripristinare la funzione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erettiva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”.</w:t>
      </w:r>
    </w:p>
    <w:p w:rsidR="00341E12" w:rsidRPr="00341E12" w:rsidRDefault="00341E12" w:rsidP="00341E1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Per l’andrologo, invece, “le onde d’urto riescono a ristabilire il meccanismo dell’erezione, consentendo il ritorno a una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sessualita’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naturale senza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necessita’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di programmare i rapporti. Si tratta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pero’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di una tecnica ancora emergente e la ricerca ha il compito di approfondire i meccanismi di azione della metodica. Per questo occorrono dati derivanti da studi multicentrici per definire gli effetti del trattamento nel lungo periodo”, precisa Palmieri.</w:t>
      </w:r>
    </w:p>
    <w:p w:rsidR="00341E12" w:rsidRPr="00341E12" w:rsidRDefault="00341E12" w:rsidP="00341E1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La tecnologia delle onde d’urto e’ stata sviluppata in Israele alcuni anni fa ed e’ utilizzata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gia’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in altri distretti corporei, per esempio per il trattamento della calcolosi renale o come terapia antalgica. “Le onde d’urto sono onde acustiche ad alta energia – dice Nicola Mondaini, consigliere Sia – Vengono applicate sul pene attraverso specifici dispositivi, in sedute che durano circa dieci minuti e </w:t>
      </w: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lastRenderedPageBreak/>
        <w:t xml:space="preserve">che vanno ripetute per un totale di sei trattamenti complessivi. La terapia fisica viene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cosi’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portata esattamente dove serve e agisce stimolando la circolazione peniena, attraverso la crescita graduale di nuovi vasi sanguigni ( neo-angiogenesi), restituendo al paziente l’erezione spontanea,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perche’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la circolazione nel pene torna normale e 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puo’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 xml:space="preserve"> garantire un’erezione efficiente. Il trattamento non comporta rischi, dolore o effetti collaterali e ha risultati positivi anche sul dolore cronico delle patologie del pavimento pelvico. Questo apre sviluppi futuri per patologie della prostata estremamente invalidanti”.</w:t>
      </w:r>
    </w:p>
    <w:p w:rsidR="00341E12" w:rsidRPr="00341E12" w:rsidRDefault="00341E12" w:rsidP="00341E1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</w:pPr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(</w:t>
      </w:r>
      <w:proofErr w:type="spellStart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Adnkronos</w:t>
      </w:r>
      <w:proofErr w:type="spellEnd"/>
      <w:r w:rsidRPr="00341E12">
        <w:rPr>
          <w:rFonts w:ascii="inherit" w:eastAsia="Times New Roman" w:hAnsi="inherit" w:cs="Times New Roman"/>
          <w:color w:val="000000"/>
          <w:sz w:val="24"/>
          <w:szCs w:val="24"/>
          <w:lang w:eastAsia="it-IT"/>
        </w:rPr>
        <w:t>)</w:t>
      </w:r>
    </w:p>
    <w:p w:rsidR="00AD1755" w:rsidRDefault="00AD1755"/>
    <w:sectPr w:rsidR="00AD1755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41E12"/>
    <w:rsid w:val="000156A9"/>
    <w:rsid w:val="00070C00"/>
    <w:rsid w:val="00073CD2"/>
    <w:rsid w:val="000868D0"/>
    <w:rsid w:val="000C4A15"/>
    <w:rsid w:val="000C7F0F"/>
    <w:rsid w:val="000E7256"/>
    <w:rsid w:val="000F6A20"/>
    <w:rsid w:val="00153241"/>
    <w:rsid w:val="001856D5"/>
    <w:rsid w:val="001A65DD"/>
    <w:rsid w:val="0023358A"/>
    <w:rsid w:val="002B09FF"/>
    <w:rsid w:val="002F74CC"/>
    <w:rsid w:val="00341E12"/>
    <w:rsid w:val="003832E3"/>
    <w:rsid w:val="003833CA"/>
    <w:rsid w:val="00396CDC"/>
    <w:rsid w:val="004446CF"/>
    <w:rsid w:val="00461C77"/>
    <w:rsid w:val="00482481"/>
    <w:rsid w:val="004B4534"/>
    <w:rsid w:val="004C63E9"/>
    <w:rsid w:val="004E4A57"/>
    <w:rsid w:val="004E711D"/>
    <w:rsid w:val="00521D0D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E3D07"/>
    <w:rsid w:val="00A16DD1"/>
    <w:rsid w:val="00A4326C"/>
    <w:rsid w:val="00AD1755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A35A5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341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41E1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customStyle="1" w:styleId="entry-meta">
    <w:name w:val="entry-meta"/>
    <w:basedOn w:val="Normale"/>
    <w:rsid w:val="00341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entry-meta-author">
    <w:name w:val="entry-meta-author"/>
    <w:basedOn w:val="Carpredefinitoparagrafo"/>
    <w:rsid w:val="00341E12"/>
  </w:style>
  <w:style w:type="character" w:styleId="Collegamentoipertestuale">
    <w:name w:val="Hyperlink"/>
    <w:basedOn w:val="Carpredefinitoparagrafo"/>
    <w:uiPriority w:val="99"/>
    <w:semiHidden/>
    <w:unhideWhenUsed/>
    <w:rsid w:val="00341E12"/>
    <w:rPr>
      <w:color w:val="0000FF"/>
      <w:u w:val="single"/>
    </w:rPr>
  </w:style>
  <w:style w:type="character" w:customStyle="1" w:styleId="entry-meta-date">
    <w:name w:val="entry-meta-date"/>
    <w:basedOn w:val="Carpredefinitoparagrafo"/>
    <w:rsid w:val="00341E12"/>
  </w:style>
  <w:style w:type="paragraph" w:styleId="NormaleWeb">
    <w:name w:val="Normal (Web)"/>
    <w:basedOn w:val="Normale"/>
    <w:uiPriority w:val="99"/>
    <w:semiHidden/>
    <w:unhideWhenUsed/>
    <w:rsid w:val="00341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8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5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padovanews.it/author/padovanews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2474</cp:lastModifiedBy>
  <cp:revision>2</cp:revision>
  <dcterms:created xsi:type="dcterms:W3CDTF">2017-10-23T08:16:00Z</dcterms:created>
  <dcterms:modified xsi:type="dcterms:W3CDTF">2017-11-06T13:40:00Z</dcterms:modified>
</cp:coreProperties>
</file>